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0.0" w:type="dxa"/>
        <w:jc w:val="center"/>
        <w:tblLayout w:type="fixed"/>
        <w:tblLook w:val="0000"/>
      </w:tblPr>
      <w:tblGrid>
        <w:gridCol w:w="1478"/>
        <w:gridCol w:w="7840"/>
        <w:gridCol w:w="1102"/>
        <w:tblGridChange w:id="0">
          <w:tblGrid>
            <w:gridCol w:w="1478"/>
            <w:gridCol w:w="7840"/>
            <w:gridCol w:w="11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801370" cy="693420"/>
                  <wp:effectExtent b="0" l="0" r="0" t="0"/>
                  <wp:docPr descr="C:\Users\803432rr\AppData\Local\Microsoft\Windows\Temporary Internet Files\Content.Word\Intestazionesuperiore1413355075138.png" id="1" name="image1.png"/>
                  <a:graphic>
                    <a:graphicData uri="http://schemas.openxmlformats.org/drawingml/2006/picture">
                      <pic:pic>
                        <pic:nvPicPr>
                          <pic:cNvPr descr="C:\Users\803432rr\AppData\Local\Microsoft\Windows\Temporary Internet Files\Content.Word\Intestazionesuperiore1413355075138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70" cy="693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LICEO CLASSICO LINGUISTICO E SCIENZE UMANE “B. R. MOTZO”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VIA DON STURZO, 4 - 09045 QUARTU SANT’ELENA (CA)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208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Codice Fiscale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92168540927 –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Codice Ministeriale: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capc09000e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Telefono centralino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070825629 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before="8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capc09000e@istruzione.it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u w:val="single"/>
                <w:rtl w:val="0"/>
              </w:rPr>
              <w:t xml:space="preserve">capc09000e@pec.istruzione.it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Codice Univoco: UFAGLG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562610" cy="608965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608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160" w:vertAnchor="page" w:horzAnchor="margin" w:tblpX="0" w:tblpY="0"/>
        <w:tblW w:w="8930.0" w:type="dxa"/>
        <w:jc w:val="left"/>
        <w:tblInd w:w="-108.0" w:type="dxa"/>
        <w:tblLayout w:type="fixed"/>
        <w:tblLook w:val="0000"/>
      </w:tblPr>
      <w:tblGrid>
        <w:gridCol w:w="7371"/>
        <w:gridCol w:w="1559"/>
        <w:tblGridChange w:id="0">
          <w:tblGrid>
            <w:gridCol w:w="7371"/>
            <w:gridCol w:w="15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tabs>
          <w:tab w:val="center" w:leader="none" w:pos="4819"/>
          <w:tab w:val="right" w:leader="none" w:pos="9638"/>
        </w:tabs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5848"/>
        </w:tabs>
        <w:jc w:val="center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5848"/>
        </w:tabs>
        <w:jc w:val="center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5848"/>
        </w:tabs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5848"/>
        </w:tabs>
        <w:jc w:val="center"/>
        <w:rPr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A.S. 2024-2025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5848"/>
        </w:tabs>
        <w:jc w:val="center"/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20" w:before="288" w:lineRule="auto"/>
        <w:jc w:val="center"/>
        <w:rPr>
          <w:sz w:val="44"/>
          <w:szCs w:val="4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before="288" w:lineRule="auto"/>
        <w:jc w:val="center"/>
        <w:rPr>
          <w:sz w:val="44"/>
          <w:szCs w:val="44"/>
          <w:u w:val="single"/>
        </w:rPr>
      </w:pPr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PIANO DIDATTICO PERSONALIZZATO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ai sensi della L.170/2010 “Nuove norme in materia di disturbi specifici d'apprendimento in ambito scolastico” e delle</w:t>
      </w:r>
    </w:p>
    <w:p w:rsidR="00000000" w:rsidDel="00000000" w:rsidP="00000000" w:rsidRDefault="00000000" w:rsidRPr="00000000" w14:paraId="00000016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“</w:t>
      </w:r>
      <w:r w:rsidDel="00000000" w:rsidR="00000000" w:rsidRPr="00000000">
        <w:rPr>
          <w:i w:val="1"/>
          <w:sz w:val="18"/>
          <w:szCs w:val="18"/>
          <w:rtl w:val="0"/>
        </w:rPr>
        <w:t xml:space="preserve">Linee guida per il diritto allo studio degli alunni e degli studenti con disturbi specifici di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i w:val="1"/>
          <w:sz w:val="18"/>
          <w:szCs w:val="18"/>
          <w:rtl w:val="0"/>
        </w:rPr>
        <w:t xml:space="preserve">apprendimento</w:t>
      </w:r>
      <w:r w:rsidDel="00000000" w:rsidR="00000000" w:rsidRPr="00000000">
        <w:rPr>
          <w:sz w:val="18"/>
          <w:szCs w:val="18"/>
          <w:rtl w:val="0"/>
        </w:rPr>
        <w:t xml:space="preserve">”, allegate al  D.M. n.5669/2011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2.0" w:type="dxa"/>
        <w:jc w:val="center"/>
        <w:tblLayout w:type="fixed"/>
        <w:tblLook w:val="0000"/>
      </w:tblPr>
      <w:tblGrid>
        <w:gridCol w:w="4219"/>
        <w:gridCol w:w="882"/>
        <w:gridCol w:w="4505"/>
        <w:gridCol w:w="596"/>
        <w:tblGridChange w:id="0">
          <w:tblGrid>
            <w:gridCol w:w="4219"/>
            <w:gridCol w:w="882"/>
            <w:gridCol w:w="4505"/>
            <w:gridCol w:w="5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right" w:leader="none" w:pos="3544"/>
              </w:tabs>
              <w:spacing w:line="360" w:lineRule="auto"/>
              <w:jc w:val="center"/>
              <w:rPr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Codice  personale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right" w:leader="none" w:pos="3544"/>
              </w:tabs>
              <w:spacing w:line="360" w:lineRule="auto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___________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right" w:leader="none" w:pos="3544"/>
              </w:tabs>
              <w:spacing w:line="360" w:lineRule="auto"/>
              <w:jc w:val="right"/>
              <w:rPr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Classe e sez.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right" w:leader="none" w:pos="3544"/>
              </w:tabs>
              <w:spacing w:line="360" w:lineRule="auto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right" w:leader="none" w:pos="3544"/>
              </w:tabs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right" w:leader="none" w:pos="3544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right" w:leader="none" w:pos="3544"/>
              </w:tabs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right" w:leader="none" w:pos="3544"/>
              </w:tabs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tabs>
                <w:tab w:val="right" w:leader="none" w:pos="3544"/>
              </w:tabs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right" w:leader="none" w:pos="3544"/>
              </w:tabs>
              <w:jc w:val="righ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right" w:leader="none" w:pos="3544"/>
              </w:tabs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tabs>
                <w:tab w:val="right" w:leader="none" w:pos="3544"/>
              </w:tabs>
              <w:spacing w:line="360" w:lineRule="auto"/>
              <w:jc w:val="right"/>
              <w:rPr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Coordinatore di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right" w:leader="none" w:pos="3544"/>
              </w:tabs>
              <w:spacing w:line="360" w:lineRule="auto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___________________________________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tabs>
                <w:tab w:val="right" w:leader="none" w:pos="3544"/>
              </w:tabs>
              <w:spacing w:line="360" w:lineRule="auto"/>
              <w:jc w:val="right"/>
              <w:rPr>
                <w:sz w:val="27"/>
                <w:szCs w:val="27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Referente DSA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6">
            <w:pPr>
              <w:tabs>
                <w:tab w:val="right" w:leader="none" w:pos="3544"/>
              </w:tabs>
              <w:spacing w:line="360" w:lineRule="auto"/>
              <w:rPr>
                <w:sz w:val="27"/>
                <w:szCs w:val="27"/>
              </w:rPr>
            </w:pPr>
            <w:r w:rsidDel="00000000" w:rsidR="00000000" w:rsidRPr="00000000">
              <w:rPr>
                <w:sz w:val="27"/>
                <w:szCs w:val="27"/>
                <w:rtl w:val="0"/>
              </w:rPr>
              <w:t xml:space="preserve">________________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PIANO  DIDATTICO  PERSONALIZZATO</w:t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Dati  personali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Allievo ______________________________________________Classe __________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___________________________________________ il ________________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Trascrizione della segnalazione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Valutazione/diagnosi di: ________________________________________________</w:t>
      </w:r>
    </w:p>
    <w:p w:rsidR="00000000" w:rsidDel="00000000" w:rsidP="00000000" w:rsidRDefault="00000000" w:rsidRPr="00000000" w14:paraId="0000004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Redatta da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</w:t>
      </w:r>
    </w:p>
    <w:p w:rsidR="00000000" w:rsidDel="00000000" w:rsidP="00000000" w:rsidRDefault="00000000" w:rsidRPr="00000000" w14:paraId="0000004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Descrizione del disturbo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(sintesi delle valutazioni disponibili)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Lettura  ______________________________________________________________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Scrittura e grafo-motricità  ______________________________________________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Calcolo  _____________________________________________________________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Ortografia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________________________________________________________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gree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Comprensione problemi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6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6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Abilità prassico-motoria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Difficoltà funzionali scolastiche</w:t>
        <w:tab/>
        <w:t xml:space="preserve">(SI</w:t>
        <w:tab/>
        <w:t xml:space="preserve">NO</w:t>
        <w:tab/>
        <w:t xml:space="preserve">INCERTO)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  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Lentezza generale</w:t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(  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Disorientamento generale</w:t>
      </w:r>
    </w:p>
    <w:p w:rsidR="00000000" w:rsidDel="00000000" w:rsidP="00000000" w:rsidRDefault="00000000" w:rsidRPr="00000000" w14:paraId="0000007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  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Smarrimento cognitivo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(  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Coordinamento motorio</w:t>
      </w:r>
    </w:p>
    <w:p w:rsidR="00000000" w:rsidDel="00000000" w:rsidP="00000000" w:rsidRDefault="00000000" w:rsidRPr="00000000" w14:paraId="0000007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  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Esposizione orale, eloquio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(  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Insofferenza</w:t>
        <w:tab/>
        <w:tab/>
        <w:tab/>
      </w:r>
    </w:p>
    <w:p w:rsidR="00000000" w:rsidDel="00000000" w:rsidP="00000000" w:rsidRDefault="00000000" w:rsidRPr="00000000" w14:paraId="0000007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  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Condotte di fuga dal compito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(  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Facile stancabilità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 altre rilevazioni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3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Note sul rendimento scolastico attuale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Progetto Didattico Personalizzato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Consiglio di classe procede 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analisi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collegiale dei problemi dello studente, avendo preso atto della documentazione esibita e delle eventuali comunicazioni orali dei familiari. Alla luce di quanto sopra si assumono le seguenti avvertenze concordate con la famiglia ed adottate dal Consiglio di classe.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1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Avvertenze didattiche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(</w:t>
      </w:r>
      <w:r w:rsidDel="00000000" w:rsidR="00000000" w:rsidRPr="00000000">
        <w:rPr>
          <w:sz w:val="24"/>
          <w:szCs w:val="24"/>
          <w:rtl w:val="0"/>
        </w:rPr>
        <w:t xml:space="preserve">strategie didattiche generali</w:t>
      </w:r>
      <w:r w:rsidDel="00000000" w:rsidR="00000000" w:rsidRPr="00000000">
        <w:rPr>
          <w:sz w:val="24"/>
          <w:szCs w:val="24"/>
          <w:rtl w:val="0"/>
        </w:rPr>
        <w:t xml:space="preserve"> condivise)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8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 aggiunta a quanto qui espresso, ciascun docente attiverà ogni avvertenza didattica ritenuta utile al caso.</w:t>
      </w:r>
    </w:p>
    <w:p w:rsidR="00000000" w:rsidDel="00000000" w:rsidP="00000000" w:rsidRDefault="00000000" w:rsidRPr="00000000" w14:paraId="0000008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Avvertenze per  la valutazione: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sz w:val="24"/>
          <w:szCs w:val="24"/>
          <w:rtl w:val="0"/>
        </w:rPr>
        <w:t xml:space="preserve">tipologie consigliate di test e criteri di valutazione)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color w:val="ff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Misure dispensative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 valutazione dei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docenti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limitate nel tempo e secondo necessità, evitando dannosi adattamenti a sottrarsi al compito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Strumenti compensativi</w:t>
      </w:r>
    </w:p>
    <w:p w:rsidR="00000000" w:rsidDel="00000000" w:rsidP="00000000" w:rsidRDefault="00000000" w:rsidRPr="00000000" w14:paraId="0000009D">
      <w:pPr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presente PDP è soggetto a verifiche in itinere durante l’anno scolastico e ad eventuali integrazioni/variazioni concordate fra le parti.</w:t>
      </w:r>
    </w:p>
    <w:p w:rsidR="00000000" w:rsidDel="00000000" w:rsidP="00000000" w:rsidRDefault="00000000" w:rsidRPr="00000000" w14:paraId="000000A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  <w:tab w:val="left" w:leader="none" w:pos="708"/>
        </w:tabs>
        <w:spacing w:after="2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Il Team docenti/Consiglio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3240"/>
          <w:tab w:val="left" w:leader="none" w:pos="68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3402"/>
          <w:tab w:val="left" w:leader="none" w:pos="68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leader="none" w:pos="3240"/>
          <w:tab w:val="left" w:leader="none" w:pos="4140"/>
          <w:tab w:val="left" w:leader="none" w:pos="6300"/>
        </w:tabs>
        <w:rPr/>
      </w:pPr>
      <w:r w:rsidDel="00000000" w:rsidR="00000000" w:rsidRPr="00000000">
        <w:rPr>
          <w:i w:val="1"/>
          <w:sz w:val="22"/>
          <w:szCs w:val="22"/>
          <w:rtl w:val="0"/>
        </w:rPr>
        <w:t xml:space="preserve">Ambito di competenza</w:t>
      </w: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i w:val="1"/>
          <w:sz w:val="22"/>
          <w:szCs w:val="22"/>
          <w:rtl w:val="0"/>
        </w:rPr>
        <w:t xml:space="preserve">cognome e nome del docente</w:t>
      </w:r>
      <w:r w:rsidDel="00000000" w:rsidR="00000000" w:rsidRPr="00000000">
        <w:rPr>
          <w:i w:val="1"/>
          <w:rtl w:val="0"/>
        </w:rPr>
        <w:tab/>
        <w:tab/>
        <w:tab/>
        <w:t xml:space="preserve">         </w:t>
      </w:r>
      <w:r w:rsidDel="00000000" w:rsidR="00000000" w:rsidRPr="00000000">
        <w:rPr>
          <w:i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leader="none" w:pos="3240"/>
          <w:tab w:val="left" w:leader="none" w:pos="4140"/>
          <w:tab w:val="left" w:leader="none" w:pos="6300"/>
        </w:tabs>
        <w:spacing w:before="120" w:lineRule="auto"/>
        <w:rPr/>
      </w:pPr>
      <w:r w:rsidDel="00000000" w:rsidR="00000000" w:rsidRPr="00000000">
        <w:rPr>
          <w:rtl w:val="0"/>
        </w:rPr>
        <w:t xml:space="preserve">__________________________</w:t>
        <w:tab/>
        <w:t xml:space="preserve">___________________________</w:t>
        <w:tab/>
        <w:t xml:space="preserve">______________________________</w:t>
      </w:r>
    </w:p>
    <w:p w:rsidR="00000000" w:rsidDel="00000000" w:rsidP="00000000" w:rsidRDefault="00000000" w:rsidRPr="00000000" w14:paraId="000000AF">
      <w:pPr>
        <w:tabs>
          <w:tab w:val="left" w:leader="none" w:pos="3240"/>
          <w:tab w:val="left" w:leader="none" w:pos="4140"/>
          <w:tab w:val="left" w:leader="none" w:pos="6300"/>
        </w:tabs>
        <w:spacing w:before="120" w:lineRule="auto"/>
        <w:rPr/>
      </w:pPr>
      <w:r w:rsidDel="00000000" w:rsidR="00000000" w:rsidRPr="00000000">
        <w:rPr>
          <w:rtl w:val="0"/>
        </w:rPr>
        <w:t xml:space="preserve">__________________________</w:t>
        <w:tab/>
        <w:t xml:space="preserve">___________________________</w:t>
        <w:tab/>
        <w:t xml:space="preserve">______________________________</w:t>
      </w:r>
    </w:p>
    <w:p w:rsidR="00000000" w:rsidDel="00000000" w:rsidP="00000000" w:rsidRDefault="00000000" w:rsidRPr="00000000" w14:paraId="000000B0">
      <w:pPr>
        <w:tabs>
          <w:tab w:val="left" w:leader="none" w:pos="3240"/>
          <w:tab w:val="left" w:leader="none" w:pos="4140"/>
          <w:tab w:val="left" w:leader="none" w:pos="6300"/>
        </w:tabs>
        <w:spacing w:before="120" w:lineRule="auto"/>
        <w:rPr/>
      </w:pPr>
      <w:r w:rsidDel="00000000" w:rsidR="00000000" w:rsidRPr="00000000">
        <w:rPr>
          <w:rtl w:val="0"/>
        </w:rPr>
        <w:t xml:space="preserve">__________________________</w:t>
        <w:tab/>
        <w:t xml:space="preserve">___________________________</w:t>
        <w:tab/>
        <w:t xml:space="preserve">______________________________</w:t>
      </w:r>
    </w:p>
    <w:p w:rsidR="00000000" w:rsidDel="00000000" w:rsidP="00000000" w:rsidRDefault="00000000" w:rsidRPr="00000000" w14:paraId="000000B1">
      <w:pPr>
        <w:tabs>
          <w:tab w:val="left" w:leader="none" w:pos="3240"/>
          <w:tab w:val="left" w:leader="none" w:pos="4140"/>
          <w:tab w:val="left" w:leader="none" w:pos="6300"/>
        </w:tabs>
        <w:spacing w:before="120" w:lineRule="auto"/>
        <w:rPr/>
      </w:pPr>
      <w:r w:rsidDel="00000000" w:rsidR="00000000" w:rsidRPr="00000000">
        <w:rPr>
          <w:rtl w:val="0"/>
        </w:rPr>
        <w:t xml:space="preserve">__________________________</w:t>
        <w:tab/>
        <w:t xml:space="preserve">___________________________</w:t>
        <w:tab/>
        <w:t xml:space="preserve">______________________________</w:t>
      </w:r>
    </w:p>
    <w:p w:rsidR="00000000" w:rsidDel="00000000" w:rsidP="00000000" w:rsidRDefault="00000000" w:rsidRPr="00000000" w14:paraId="000000B2">
      <w:pPr>
        <w:tabs>
          <w:tab w:val="left" w:leader="none" w:pos="3240"/>
          <w:tab w:val="left" w:leader="none" w:pos="4140"/>
          <w:tab w:val="left" w:leader="none" w:pos="6300"/>
        </w:tabs>
        <w:spacing w:before="120" w:lineRule="auto"/>
        <w:rPr/>
      </w:pPr>
      <w:r w:rsidDel="00000000" w:rsidR="00000000" w:rsidRPr="00000000">
        <w:rPr>
          <w:rtl w:val="0"/>
        </w:rPr>
        <w:t xml:space="preserve">__________________________</w:t>
        <w:tab/>
        <w:t xml:space="preserve">___________________________</w:t>
        <w:tab/>
        <w:t xml:space="preserve">______________________________</w:t>
      </w:r>
    </w:p>
    <w:p w:rsidR="00000000" w:rsidDel="00000000" w:rsidP="00000000" w:rsidRDefault="00000000" w:rsidRPr="00000000" w14:paraId="000000B3">
      <w:pPr>
        <w:tabs>
          <w:tab w:val="left" w:leader="none" w:pos="6840"/>
          <w:tab w:val="left" w:leader="none" w:pos="9900"/>
        </w:tabs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leader="none" w:pos="6840"/>
          <w:tab w:val="left" w:leader="none" w:pos="9900"/>
        </w:tabs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center" w:leader="none" w:pos="2340"/>
          <w:tab w:val="center" w:leader="none" w:pos="7020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 xml:space="preserve">I genitori</w:t>
        <w:tab/>
        <w:t xml:space="preserve">Lo/a studente/ssa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center" w:leader="none" w:pos="2340"/>
          <w:tab w:val="center" w:leader="none" w:pos="7020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________________________________</w:t>
        <w:tab/>
        <w:t xml:space="preserve">________________________________</w:t>
      </w:r>
    </w:p>
    <w:p w:rsidR="00000000" w:rsidDel="00000000" w:rsidP="00000000" w:rsidRDefault="00000000" w:rsidRPr="00000000" w14:paraId="000000B7">
      <w:pPr>
        <w:tabs>
          <w:tab w:val="center" w:leader="none" w:pos="2340"/>
          <w:tab w:val="center" w:leader="none" w:pos="7020"/>
          <w:tab w:val="center" w:leader="none" w:pos="7740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 xml:space="preserve">________________________________</w:t>
      </w:r>
    </w:p>
    <w:p w:rsidR="00000000" w:rsidDel="00000000" w:rsidP="00000000" w:rsidRDefault="00000000" w:rsidRPr="00000000" w14:paraId="000000B8">
      <w:pPr>
        <w:tabs>
          <w:tab w:val="left" w:leader="none" w:pos="6840"/>
          <w:tab w:val="left" w:leader="none" w:pos="9900"/>
        </w:tabs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leader="none" w:pos="6840"/>
          <w:tab w:val="left" w:leader="none" w:pos="9900"/>
        </w:tabs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right" w:leader="none" w:pos="2520"/>
          <w:tab w:val="left" w:leader="none" w:pos="2700"/>
          <w:tab w:val="center" w:leader="none" w:pos="7020"/>
        </w:tabs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Il Referente DSA</w:t>
      </w:r>
      <w:r w:rsidDel="00000000" w:rsidR="00000000" w:rsidRPr="00000000">
        <w:rPr>
          <w:sz w:val="22"/>
          <w:szCs w:val="22"/>
          <w:rtl w:val="0"/>
        </w:rPr>
        <w:tab/>
        <w:t xml:space="preserve"> </w:t>
      </w:r>
      <w:r w:rsidDel="00000000" w:rsidR="00000000" w:rsidRPr="00000000">
        <w:rPr>
          <w:i w:val="1"/>
          <w:sz w:val="22"/>
          <w:szCs w:val="22"/>
          <w:rtl w:val="0"/>
        </w:rPr>
        <w:t xml:space="preserve">(indicare nome e cognome) </w:t>
        <w:tab/>
      </w: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BB">
      <w:pPr>
        <w:tabs>
          <w:tab w:val="left" w:leader="none" w:pos="6840"/>
          <w:tab w:val="left" w:leader="none" w:pos="9900"/>
        </w:tabs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6840"/>
          <w:tab w:val="left" w:leader="none" w:pos="9900"/>
        </w:tabs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6840"/>
          <w:tab w:val="left" w:leader="none" w:pos="9900"/>
        </w:tabs>
        <w:ind w:left="36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1260"/>
          <w:tab w:val="center" w:leader="none" w:pos="702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Luogo e data</w:t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Il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center" w:leader="none" w:pos="7020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i w:val="1"/>
          <w:sz w:val="22"/>
          <w:szCs w:val="22"/>
          <w:rtl w:val="0"/>
        </w:rPr>
        <w:t xml:space="preserve">(indicare nome e cognome)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center" w:leader="none" w:pos="2340"/>
          <w:tab w:val="center" w:leader="none" w:pos="7020"/>
        </w:tabs>
        <w:spacing w:before="60" w:line="360" w:lineRule="auto"/>
        <w:rPr>
          <w:sz w:val="28"/>
          <w:szCs w:val="28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